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2" w:rsidRPr="00C64362" w:rsidRDefault="00F2772C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>April 2</w:t>
      </w:r>
      <w:r w:rsidR="00B51246"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>, 2021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WEUC COVID-19 Response Letter No.</w:t>
      </w:r>
      <w:r w:rsidR="00F2772C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9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Dear Willowdale Emmanuel United Church members,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We trust you are doing well considering this unprecedented time. 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1A4FC4" w:rsidRDefault="00F2772C" w:rsidP="001A4FC4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On Friday April 16th</w:t>
      </w:r>
      <w:r w:rsidR="00FE6D51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the Ontario Government</w:t>
      </w:r>
      <w:r w:rsidR="001A4FC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announced </w:t>
      </w:r>
      <w:r w:rsidR="001A4FC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implementing stronger enforcement of stay-at-home orders effective April 17th. </w:t>
      </w:r>
      <w:r w:rsidR="001A4FC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Trips outside the home should only be for essential reasons such as groceries, medicine, health care appointments, exercise, child care and work that cannot be done from home. Learn about </w:t>
      </w:r>
      <w:hyperlink r:id="rId7" w:tgtFrame="_blank" w:history="1">
        <w:r w:rsidR="001A4FC4">
          <w:rPr>
            <w:rStyle w:val="Hyperlink"/>
            <w:rFonts w:ascii="Arial" w:hAnsi="Arial" w:cs="Arial"/>
            <w:color w:val="337AB7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changes to City services</w:t>
        </w:r>
      </w:hyperlink>
      <w:r w:rsidR="001A4FC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and how you can </w:t>
      </w:r>
      <w:hyperlink r:id="rId8" w:tgtFrame="_blank" w:history="1">
        <w:r w:rsidR="001A4FC4">
          <w:rPr>
            <w:rStyle w:val="Hyperlink"/>
            <w:rFonts w:ascii="Arial" w:hAnsi="Arial" w:cs="Arial"/>
            <w:color w:val="337AB7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reduce virus spread</w:t>
        </w:r>
      </w:hyperlink>
      <w:r w:rsidR="001A4FC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1A4FC4" w:rsidRDefault="001A4FC4" w:rsidP="001A4FC4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2B79E1" w:rsidRPr="00013345" w:rsidRDefault="001A4FC4" w:rsidP="001A4FC4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While the government has indicated that places of worship may gather with a maximum of 10 people,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013345">
        <w:rPr>
          <w:rFonts w:ascii="Arial" w:hAnsi="Arial" w:cs="Arial"/>
          <w:b/>
          <w:iCs/>
          <w:color w:val="201F1E"/>
          <w:sz w:val="22"/>
          <w:szCs w:val="22"/>
          <w:bdr w:val="none" w:sz="0" w:space="0" w:color="auto" w:frame="1"/>
        </w:rPr>
        <w:t xml:space="preserve">the Emergency Response </w:t>
      </w:r>
      <w:r w:rsidR="00013345">
        <w:rPr>
          <w:rFonts w:ascii="Arial" w:hAnsi="Arial" w:cs="Arial"/>
          <w:b/>
          <w:iCs/>
          <w:color w:val="201F1E"/>
          <w:sz w:val="22"/>
          <w:szCs w:val="22"/>
          <w:bdr w:val="none" w:sz="0" w:space="0" w:color="auto" w:frame="1"/>
        </w:rPr>
        <w:t>T</w:t>
      </w:r>
      <w:r w:rsidRPr="00013345">
        <w:rPr>
          <w:rFonts w:ascii="Arial" w:hAnsi="Arial" w:cs="Arial"/>
          <w:b/>
          <w:iCs/>
          <w:color w:val="201F1E"/>
          <w:sz w:val="22"/>
          <w:szCs w:val="22"/>
          <w:bdr w:val="none" w:sz="0" w:space="0" w:color="auto" w:frame="1"/>
        </w:rPr>
        <w:t xml:space="preserve">eam has made </w:t>
      </w:r>
      <w:r w:rsidR="00013345">
        <w:rPr>
          <w:rFonts w:ascii="Arial" w:hAnsi="Arial" w:cs="Arial"/>
          <w:b/>
          <w:iCs/>
          <w:color w:val="201F1E"/>
          <w:sz w:val="22"/>
          <w:szCs w:val="22"/>
          <w:bdr w:val="none" w:sz="0" w:space="0" w:color="auto" w:frame="1"/>
        </w:rPr>
        <w:t>the following decisions:</w:t>
      </w:r>
      <w:r w:rsidR="002B79E1" w:rsidRPr="00013345">
        <w:rPr>
          <w:rFonts w:ascii="Arial" w:hAnsi="Arial" w:cs="Arial"/>
          <w:b/>
          <w:iCs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2B79E1" w:rsidRPr="00013345" w:rsidRDefault="001A4FC4" w:rsidP="002B79E1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013345">
        <w:rPr>
          <w:rFonts w:ascii="Arial" w:hAnsi="Arial" w:cs="Arial"/>
          <w:b/>
          <w:i/>
          <w:iCs/>
          <w:color w:val="201F1E"/>
          <w:sz w:val="22"/>
          <w:szCs w:val="22"/>
          <w:bdr w:val="none" w:sz="0" w:space="0" w:color="auto" w:frame="1"/>
        </w:rPr>
        <w:t>suspend in-house worship</w:t>
      </w:r>
      <w:r w:rsidR="002B79E1" w:rsidRPr="00013345">
        <w:rPr>
          <w:rFonts w:ascii="Arial" w:hAnsi="Arial" w:cs="Arial"/>
          <w:b/>
          <w:i/>
          <w:iCs/>
          <w:color w:val="201F1E"/>
          <w:sz w:val="22"/>
          <w:szCs w:val="22"/>
          <w:bdr w:val="none" w:sz="0" w:space="0" w:color="auto" w:frame="1"/>
        </w:rPr>
        <w:t xml:space="preserve"> until further notice </w:t>
      </w:r>
    </w:p>
    <w:p w:rsidR="001A4FC4" w:rsidRPr="00013345" w:rsidRDefault="002B79E1" w:rsidP="001A4FC4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013345">
        <w:rPr>
          <w:rFonts w:ascii="Arial" w:hAnsi="Arial" w:cs="Arial"/>
          <w:b/>
          <w:i/>
          <w:iCs/>
          <w:color w:val="201F1E"/>
          <w:sz w:val="22"/>
          <w:szCs w:val="22"/>
          <w:bdr w:val="none" w:sz="0" w:space="0" w:color="auto" w:frame="1"/>
        </w:rPr>
        <w:t xml:space="preserve">no  outdoor gatherings </w:t>
      </w:r>
      <w:r w:rsidR="001A4FC4" w:rsidRPr="00013345">
        <w:rPr>
          <w:rFonts w:ascii="Arial" w:hAnsi="Arial" w:cs="Arial"/>
          <w:b/>
          <w:i/>
          <w:iCs/>
          <w:color w:val="201F1E"/>
          <w:sz w:val="22"/>
          <w:szCs w:val="22"/>
          <w:bdr w:val="none" w:sz="0" w:space="0" w:color="auto" w:frame="1"/>
        </w:rPr>
        <w:t>until further notice </w:t>
      </w:r>
    </w:p>
    <w:p w:rsidR="00013345" w:rsidRPr="00013345" w:rsidRDefault="00013345" w:rsidP="0001334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1A4FC4" w:rsidRDefault="001A4FC4" w:rsidP="001A4FC4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01334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EUC will continue to offer the following: </w:t>
      </w:r>
    </w:p>
    <w:p w:rsidR="001A4FC4" w:rsidRDefault="001A4FC4" w:rsidP="001A4FC4">
      <w:pPr>
        <w:pStyle w:val="xxmsolistparagraph"/>
        <w:shd w:val="clear" w:color="auto" w:fill="FFFFFF"/>
        <w:spacing w:before="0" w:beforeAutospacing="0" w:after="0" w:afterAutospacing="0"/>
        <w:ind w:left="1080" w:hanging="360"/>
        <w:rPr>
          <w:color w:val="201F1E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Live-streaming of the Sunday service at 10:30 am on YouTube.</w:t>
      </w:r>
    </w:p>
    <w:p w:rsidR="001A4FC4" w:rsidRDefault="001A4FC4" w:rsidP="001A4FC4">
      <w:pPr>
        <w:pStyle w:val="xxmsolistparagraph"/>
        <w:shd w:val="clear" w:color="auto" w:fill="FFFFFF"/>
        <w:spacing w:before="0" w:beforeAutospacing="0" w:after="0" w:afterAutospacing="0"/>
        <w:ind w:left="1080" w:hanging="360"/>
        <w:rPr>
          <w:color w:val="201F1E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Uploading of the service on YouTube for viewing as soon as it becomes available.</w:t>
      </w:r>
    </w:p>
    <w:p w:rsidR="001A4FC4" w:rsidRDefault="001A4FC4" w:rsidP="001A4FC4">
      <w:pPr>
        <w:pStyle w:val="xxmsolistparagraph"/>
        <w:shd w:val="clear" w:color="auto" w:fill="FFFFFF"/>
        <w:spacing w:before="0" w:beforeAutospacing="0" w:after="0" w:afterAutospacing="0"/>
        <w:ind w:left="1080" w:hanging="360"/>
        <w:rPr>
          <w:color w:val="201F1E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 printed version of the service and sermon will be provided by email and regular mail.</w:t>
      </w:r>
    </w:p>
    <w:p w:rsidR="001A4FC4" w:rsidRDefault="001A4FC4" w:rsidP="001A4FC4">
      <w:pPr>
        <w:pStyle w:val="xxmsonormal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1A4FC4" w:rsidRDefault="001A4FC4" w:rsidP="001A4FC4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 addition to the above, WEUC will offer the following: </w:t>
      </w:r>
    </w:p>
    <w:p w:rsidR="001A4FC4" w:rsidRDefault="001A4FC4" w:rsidP="001A4FC4">
      <w:pPr>
        <w:pStyle w:val="xxmsolistparagraph"/>
        <w:shd w:val="clear" w:color="auto" w:fill="FFFFFF"/>
        <w:spacing w:before="0" w:beforeAutospacing="0" w:after="0" w:afterAutospacing="0"/>
        <w:ind w:left="1080" w:hanging="360"/>
        <w:rPr>
          <w:color w:val="201F1E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</w:t>
      </w:r>
      <w:r w:rsid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For administrative purposes, the church office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will be open 8:00 am – 3:00 pm </w:t>
      </w:r>
      <w:r w:rsid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Monday – Thursday.</w:t>
      </w:r>
    </w:p>
    <w:p w:rsidR="001A4FC4" w:rsidRDefault="001A4FC4" w:rsidP="001A4FC4">
      <w:pPr>
        <w:pStyle w:val="xxmsolistparagraph"/>
        <w:shd w:val="clear" w:color="auto" w:fill="FFFFFF"/>
        <w:spacing w:before="0" w:beforeAutospacing="0" w:after="0" w:afterAutospacing="0"/>
        <w:ind w:left="1080" w:hanging="360"/>
        <w:rPr>
          <w:color w:val="201F1E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</w:t>
      </w:r>
      <w:r w:rsidRP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Starting </w:t>
      </w:r>
      <w:r w:rsidR="002B79E1" w:rsidRP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Sunday May 2nd</w:t>
      </w:r>
      <w:r w:rsidRP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r w:rsid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we will resume Sunday </w:t>
      </w:r>
      <w:r w:rsidR="002B79E1" w:rsidRP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Fellowship</w:t>
      </w:r>
      <w:r w:rsid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2B79E1" w:rsidRP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Gathering via Zoom from 11:30 a.m. to 12:15</w:t>
      </w:r>
      <w:r w:rsidR="002B79E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</w:pP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For church administration enquiries, please contact our office administrator:</w:t>
      </w:r>
    </w:p>
    <w:p w:rsidR="00C64362" w:rsidRPr="00C64362" w:rsidRDefault="00C64362" w:rsidP="00C64362">
      <w:pPr>
        <w:pStyle w:val="xxmsonormal"/>
        <w:shd w:val="clear" w:color="auto" w:fill="FFFFFF"/>
        <w:spacing w:before="0" w:beforeAutospacing="0" w:after="0" w:afterAutospacing="0"/>
        <w:ind w:left="720" w:hanging="360"/>
        <w:rPr>
          <w:color w:val="5F497A" w:themeColor="accent4" w:themeShade="BF"/>
        </w:rPr>
      </w:pP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Lina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Posa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ab/>
      </w:r>
      <w:hyperlink r:id="rId9" w:history="1">
        <w:r w:rsidRPr="00C64362">
          <w:rPr>
            <w:rStyle w:val="Hyperlink"/>
            <w:rFonts w:ascii="Arial" w:hAnsi="Arial" w:cs="Arial"/>
            <w:color w:val="7030A0"/>
            <w:sz w:val="22"/>
            <w:szCs w:val="22"/>
            <w:bdr w:val="none" w:sz="0" w:space="0" w:color="auto" w:frame="1"/>
          </w:rPr>
          <w:t>weunitedchurch@hotmail.com</w:t>
        </w:r>
      </w:hyperlink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416-225-2309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For anyone needing prayers/pastoral support, please contact:</w:t>
      </w:r>
    </w:p>
    <w:p w:rsidR="00C64362" w:rsidRDefault="00C64362" w:rsidP="001A4FC4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Symbol" w:hAnsi="Symbol"/>
          <w:color w:val="201F1E"/>
          <w:sz w:val="22"/>
          <w:szCs w:val="22"/>
          <w:bdr w:val="none" w:sz="0" w:space="0" w:color="auto" w:frame="1"/>
        </w:rPr>
        <w:t></w:t>
      </w:r>
      <w:r>
        <w:rPr>
          <w:rFonts w:ascii="inherit" w:hAnsi="inherit"/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Rev. YoonOk  Shin </w:t>
      </w:r>
    </w:p>
    <w:p w:rsidR="00C64362" w:rsidRDefault="002616F1" w:rsidP="00C64362">
      <w:pPr>
        <w:pStyle w:val="x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hyperlink r:id="rId10" w:tgtFrame="_blank" w:history="1">
        <w:r w:rsidR="00C64362">
          <w:rPr>
            <w:rStyle w:val="Hyperlink"/>
            <w:rFonts w:ascii="Arial" w:hAnsi="Arial" w:cs="Arial"/>
            <w:color w:val="800080"/>
            <w:sz w:val="22"/>
            <w:szCs w:val="22"/>
            <w:bdr w:val="none" w:sz="0" w:space="0" w:color="auto" w:frame="1"/>
          </w:rPr>
          <w:t>yoonok2009@gmail.com</w:t>
        </w:r>
      </w:hyperlink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Home: 416-250-7506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Emergency contact:  780-903-6339</w:t>
      </w:r>
    </w:p>
    <w:p w:rsidR="002B79E1" w:rsidRDefault="002B79E1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Sincerely,</w:t>
      </w: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C64362" w:rsidRPr="008B5D00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i/>
          <w:color w:val="201F1E"/>
        </w:rPr>
      </w:pPr>
      <w:r w:rsidRPr="008B5D00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WEUC Council Co-chairs</w:t>
      </w:r>
    </w:p>
    <w:p w:rsidR="00F52A81" w:rsidRDefault="00F52A81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</w:pPr>
    </w:p>
    <w:p w:rsidR="00F52A81" w:rsidRDefault="008B5D00" w:rsidP="00F52A8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In Hack Jhung</w:t>
      </w:r>
    </w:p>
    <w:p w:rsidR="008B5D00" w:rsidRDefault="002616F1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</w:pPr>
      <w:hyperlink r:id="rId11" w:history="1">
        <w:r w:rsidR="008B5D00" w:rsidRPr="008B5D00">
          <w:rPr>
            <w:rStyle w:val="Hyperlink"/>
            <w:rFonts w:ascii="Arial" w:hAnsi="Arial" w:cs="Arial"/>
            <w:i/>
            <w:sz w:val="22"/>
            <w:szCs w:val="22"/>
            <w:bdr w:val="none" w:sz="0" w:space="0" w:color="auto" w:frame="1"/>
          </w:rPr>
          <w:t>inhackjhung@yahoo.com</w:t>
        </w:r>
      </w:hyperlink>
    </w:p>
    <w:p w:rsidR="00067CAD" w:rsidRDefault="00067CAD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Bill Myhill</w:t>
      </w:r>
    </w:p>
    <w:p w:rsidR="00C64362" w:rsidRDefault="002616F1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12" w:tgtFrame="_blank" w:history="1">
        <w:r w:rsidR="00C64362">
          <w:rPr>
            <w:rStyle w:val="Hyperlink"/>
            <w:rFonts w:ascii="Arial" w:hAnsi="Arial" w:cs="Arial"/>
            <w:color w:val="800080"/>
            <w:sz w:val="22"/>
            <w:szCs w:val="22"/>
            <w:bdr w:val="none" w:sz="0" w:space="0" w:color="auto" w:frame="1"/>
          </w:rPr>
          <w:t>bill@idahinc.com</w:t>
        </w:r>
      </w:hyperlink>
    </w:p>
    <w:p w:rsidR="00C64362" w:rsidRDefault="00C64362" w:rsidP="00C64362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 </w:t>
      </w:r>
    </w:p>
    <w:sectPr w:rsidR="00C64362" w:rsidSect="00013345"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AF" w:rsidRDefault="00086BAF" w:rsidP="00F52A81">
      <w:pPr>
        <w:spacing w:after="0" w:line="240" w:lineRule="auto"/>
      </w:pPr>
      <w:r>
        <w:separator/>
      </w:r>
    </w:p>
  </w:endnote>
  <w:endnote w:type="continuationSeparator" w:id="0">
    <w:p w:rsidR="00086BAF" w:rsidRDefault="00086BAF" w:rsidP="00F5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8892"/>
      <w:docPartObj>
        <w:docPartGallery w:val="Page Numbers (Bottom of Page)"/>
        <w:docPartUnique/>
      </w:docPartObj>
    </w:sdtPr>
    <w:sdtContent>
      <w:p w:rsidR="00F52A81" w:rsidRDefault="002616F1">
        <w:pPr>
          <w:pStyle w:val="Footer"/>
          <w:jc w:val="right"/>
        </w:pPr>
        <w:fldSimple w:instr=" PAGE   \* MERGEFORMAT ">
          <w:r w:rsidR="00B51246">
            <w:rPr>
              <w:noProof/>
            </w:rPr>
            <w:t>1</w:t>
          </w:r>
        </w:fldSimple>
      </w:p>
    </w:sdtContent>
  </w:sdt>
  <w:p w:rsidR="00F52A81" w:rsidRDefault="00F52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AF" w:rsidRDefault="00086BAF" w:rsidP="00F52A81">
      <w:pPr>
        <w:spacing w:after="0" w:line="240" w:lineRule="auto"/>
      </w:pPr>
      <w:r>
        <w:separator/>
      </w:r>
    </w:p>
  </w:footnote>
  <w:footnote w:type="continuationSeparator" w:id="0">
    <w:p w:rsidR="00086BAF" w:rsidRDefault="00086BAF" w:rsidP="00F5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B3"/>
    <w:multiLevelType w:val="hybridMultilevel"/>
    <w:tmpl w:val="BF384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0C5"/>
    <w:multiLevelType w:val="hybridMultilevel"/>
    <w:tmpl w:val="633A46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CB61AB"/>
    <w:multiLevelType w:val="hybridMultilevel"/>
    <w:tmpl w:val="7F58D382"/>
    <w:lvl w:ilvl="0" w:tplc="130C2B0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362"/>
    <w:rsid w:val="000009A5"/>
    <w:rsid w:val="00013345"/>
    <w:rsid w:val="00067CAD"/>
    <w:rsid w:val="00086BAF"/>
    <w:rsid w:val="000D7F10"/>
    <w:rsid w:val="001A4FC4"/>
    <w:rsid w:val="001F2CCC"/>
    <w:rsid w:val="00235DAD"/>
    <w:rsid w:val="002616F1"/>
    <w:rsid w:val="002A6BEA"/>
    <w:rsid w:val="002B79E1"/>
    <w:rsid w:val="0031172B"/>
    <w:rsid w:val="00447397"/>
    <w:rsid w:val="0045303F"/>
    <w:rsid w:val="0052221B"/>
    <w:rsid w:val="00553D3B"/>
    <w:rsid w:val="006339A0"/>
    <w:rsid w:val="0065342A"/>
    <w:rsid w:val="0069722B"/>
    <w:rsid w:val="008B5D00"/>
    <w:rsid w:val="008C729B"/>
    <w:rsid w:val="00921191"/>
    <w:rsid w:val="00AF32BC"/>
    <w:rsid w:val="00B51246"/>
    <w:rsid w:val="00BD6CEF"/>
    <w:rsid w:val="00BF2BB0"/>
    <w:rsid w:val="00C64362"/>
    <w:rsid w:val="00E2040D"/>
    <w:rsid w:val="00F13506"/>
    <w:rsid w:val="00F2772C"/>
    <w:rsid w:val="00F5135B"/>
    <w:rsid w:val="00F52A81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C6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362"/>
    <w:rPr>
      <w:color w:val="0000FF"/>
      <w:u w:val="single"/>
    </w:rPr>
  </w:style>
  <w:style w:type="paragraph" w:customStyle="1" w:styleId="xxmsolistparagraph">
    <w:name w:val="x_xmsolistparagraph"/>
    <w:basedOn w:val="Normal"/>
    <w:rsid w:val="00C6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4362"/>
  </w:style>
  <w:style w:type="character" w:customStyle="1" w:styleId="DateChar">
    <w:name w:val="Date Char"/>
    <w:basedOn w:val="DefaultParagraphFont"/>
    <w:link w:val="Date"/>
    <w:uiPriority w:val="99"/>
    <w:semiHidden/>
    <w:rsid w:val="00C64362"/>
  </w:style>
  <w:style w:type="paragraph" w:customStyle="1" w:styleId="xxxxmsonormal">
    <w:name w:val="x_x_x_xmsonormal"/>
    <w:basedOn w:val="Normal"/>
    <w:rsid w:val="00F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msolistparagraph">
    <w:name w:val="x_x_x_xxmsolistparagraph"/>
    <w:basedOn w:val="Normal"/>
    <w:rsid w:val="00F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81"/>
  </w:style>
  <w:style w:type="paragraph" w:styleId="Footer">
    <w:name w:val="footer"/>
    <w:basedOn w:val="Normal"/>
    <w:link w:val="FooterChar"/>
    <w:uiPriority w:val="99"/>
    <w:unhideWhenUsed/>
    <w:rsid w:val="00F5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home/covid-19/covid-19-protect-yourself-others/covid-19-reduce-virus-sprea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oronto.ca/home/covid-19/covid-19-latest-city-of-toronto-news/affected-city-services/" TargetMode="External"/><Relationship Id="rId12" Type="http://schemas.openxmlformats.org/officeDocument/2006/relationships/hyperlink" Target="mailto:bill@idahinc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XWZC1HKV\inhackjhung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oonok20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EUC\Documents\weunitedchurch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WEUC</dc:creator>
  <cp:lastModifiedBy>WEUC</cp:lastModifiedBy>
  <cp:revision>7</cp:revision>
  <cp:lastPrinted>2021-04-19T14:37:00Z</cp:lastPrinted>
  <dcterms:created xsi:type="dcterms:W3CDTF">2021-04-19T14:44:00Z</dcterms:created>
  <dcterms:modified xsi:type="dcterms:W3CDTF">2021-04-21T13:11:00Z</dcterms:modified>
</cp:coreProperties>
</file>